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SENSOR</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proofErr w:type="spellStart"/>
      <w:r w:rsidRPr="00F83F44">
        <w:rPr>
          <w:rFonts w:ascii="Arial" w:eastAsia="Times New Roman" w:hAnsi="Arial" w:cs="Arial"/>
          <w:color w:val="000000"/>
          <w:sz w:val="17"/>
          <w:szCs w:val="17"/>
        </w:rPr>
        <w:t>InvenSense</w:t>
      </w:r>
      <w:proofErr w:type="spellEnd"/>
      <w:r w:rsidRPr="00F83F44">
        <w:rPr>
          <w:rFonts w:ascii="inherit" w:eastAsia="Times New Roman" w:hAnsi="inherit" w:cs="Arial"/>
          <w:color w:val="000000"/>
          <w:sz w:val="13"/>
          <w:szCs w:val="13"/>
          <w:bdr w:val="none" w:sz="0" w:space="0" w:color="auto" w:frame="1"/>
          <w:vertAlign w:val="subscript"/>
        </w:rPr>
        <w:t>® </w:t>
      </w:r>
      <w:hyperlink r:id="rId5" w:history="1">
        <w:r w:rsidRPr="00F83F44">
          <w:rPr>
            <w:rFonts w:ascii="inherit" w:eastAsia="Times New Roman" w:hAnsi="inherit" w:cs="Arial"/>
            <w:color w:val="10B0B8"/>
            <w:sz w:val="17"/>
            <w:szCs w:val="17"/>
            <w:bdr w:val="none" w:sz="0" w:space="0" w:color="auto" w:frame="1"/>
          </w:rPr>
          <w:t>MPU-9250</w:t>
        </w:r>
      </w:hyperlink>
      <w:r w:rsidRPr="00F83F44">
        <w:rPr>
          <w:rFonts w:ascii="Arial" w:eastAsia="Times New Roman" w:hAnsi="Arial" w:cs="Arial"/>
          <w:color w:val="000000"/>
          <w:sz w:val="17"/>
          <w:szCs w:val="17"/>
        </w:rPr>
        <w:t xml:space="preserve"> is smallest motion tracking MEMS (Micro Electro Mechanical System) device. A </w:t>
      </w:r>
      <w:proofErr w:type="spellStart"/>
      <w:r w:rsidRPr="00F83F44">
        <w:rPr>
          <w:rFonts w:ascii="Arial" w:eastAsia="Times New Roman" w:hAnsi="Arial" w:cs="Arial"/>
          <w:color w:val="000000"/>
          <w:sz w:val="17"/>
          <w:szCs w:val="17"/>
        </w:rPr>
        <w:t>SiP</w:t>
      </w:r>
      <w:proofErr w:type="spellEnd"/>
      <w:r w:rsidRPr="00F83F44">
        <w:rPr>
          <w:rFonts w:ascii="Arial" w:eastAsia="Times New Roman" w:hAnsi="Arial" w:cs="Arial"/>
          <w:color w:val="000000"/>
          <w:sz w:val="17"/>
          <w:szCs w:val="17"/>
        </w:rPr>
        <w:t xml:space="preserve"> (System in a Package) combining following two components.</w:t>
      </w:r>
    </w:p>
    <w:p w:rsidR="00F83F44" w:rsidRPr="00F83F44" w:rsidRDefault="00F83F44" w:rsidP="00F83F44">
      <w:pPr>
        <w:numPr>
          <w:ilvl w:val="0"/>
          <w:numId w:val="1"/>
        </w:numPr>
        <w:shd w:val="clear" w:color="auto" w:fill="FFFFFF"/>
        <w:spacing w:after="0" w:line="252" w:lineRule="atLeast"/>
        <w:ind w:left="0"/>
        <w:textAlignment w:val="baseline"/>
        <w:rPr>
          <w:rFonts w:ascii="inherit" w:eastAsia="Times New Roman" w:hAnsi="inherit" w:cs="Arial"/>
          <w:color w:val="000000"/>
          <w:sz w:val="17"/>
          <w:szCs w:val="17"/>
        </w:rPr>
      </w:pPr>
      <w:hyperlink r:id="rId6" w:history="1">
        <w:r w:rsidRPr="00F83F44">
          <w:rPr>
            <w:rFonts w:ascii="inherit" w:eastAsia="Times New Roman" w:hAnsi="inherit" w:cs="Arial"/>
            <w:color w:val="10B0B8"/>
            <w:sz w:val="17"/>
            <w:szCs w:val="17"/>
            <w:bdr w:val="none" w:sz="0" w:space="0" w:color="auto" w:frame="1"/>
          </w:rPr>
          <w:t>MPU-6500</w:t>
        </w:r>
      </w:hyperlink>
      <w:r w:rsidRPr="00F83F44">
        <w:rPr>
          <w:rFonts w:ascii="inherit" w:eastAsia="Times New Roman" w:hAnsi="inherit" w:cs="Arial"/>
          <w:color w:val="000000"/>
          <w:sz w:val="17"/>
          <w:szCs w:val="17"/>
        </w:rPr>
        <w:t xml:space="preserve">, which contains 3-axis gyroscope, 3-axis accelerometer, and an onboard Digital Motion Processor™ (DMP™) capable of processing complex sensor fusion algorithms from </w:t>
      </w:r>
      <w:proofErr w:type="spellStart"/>
      <w:r w:rsidRPr="00F83F44">
        <w:rPr>
          <w:rFonts w:ascii="inherit" w:eastAsia="Times New Roman" w:hAnsi="inherit" w:cs="Arial"/>
          <w:color w:val="000000"/>
          <w:sz w:val="17"/>
          <w:szCs w:val="17"/>
        </w:rPr>
        <w:t>InvenSense</w:t>
      </w:r>
      <w:proofErr w:type="spellEnd"/>
      <w:r w:rsidRPr="00F83F44">
        <w:rPr>
          <w:rFonts w:ascii="inherit" w:eastAsia="Times New Roman" w:hAnsi="inherit" w:cs="Arial"/>
          <w:color w:val="000000"/>
          <w:sz w:val="17"/>
          <w:szCs w:val="17"/>
        </w:rPr>
        <w:t>.</w:t>
      </w:r>
    </w:p>
    <w:p w:rsidR="00F83F44" w:rsidRPr="00F83F44" w:rsidRDefault="00F83F44" w:rsidP="00F83F44">
      <w:pPr>
        <w:numPr>
          <w:ilvl w:val="0"/>
          <w:numId w:val="1"/>
        </w:numPr>
        <w:shd w:val="clear" w:color="auto" w:fill="FFFFFF"/>
        <w:spacing w:after="0" w:line="252" w:lineRule="atLeast"/>
        <w:ind w:left="0"/>
        <w:textAlignment w:val="baseline"/>
        <w:rPr>
          <w:rFonts w:ascii="inherit" w:eastAsia="Times New Roman" w:hAnsi="inherit" w:cs="Arial"/>
          <w:color w:val="000000"/>
          <w:sz w:val="17"/>
          <w:szCs w:val="17"/>
        </w:rPr>
      </w:pPr>
      <w:hyperlink r:id="rId7" w:history="1">
        <w:r w:rsidRPr="00F83F44">
          <w:rPr>
            <w:rFonts w:ascii="inherit" w:eastAsia="Times New Roman" w:hAnsi="inherit" w:cs="Arial"/>
            <w:color w:val="10B0B8"/>
            <w:sz w:val="17"/>
            <w:szCs w:val="17"/>
            <w:bdr w:val="none" w:sz="0" w:space="0" w:color="auto" w:frame="1"/>
          </w:rPr>
          <w:t>AK8963</w:t>
        </w:r>
      </w:hyperlink>
      <w:r w:rsidRPr="00F83F44">
        <w:rPr>
          <w:rFonts w:ascii="inherit" w:eastAsia="Times New Roman" w:hAnsi="inherit" w:cs="Arial"/>
          <w:color w:val="000000"/>
          <w:sz w:val="17"/>
          <w:szCs w:val="17"/>
        </w:rPr>
        <w:t xml:space="preserve">, the 3-axis magnetometer (compass) from Asahi Kasei </w:t>
      </w:r>
      <w:proofErr w:type="spellStart"/>
      <w:r w:rsidRPr="00F83F44">
        <w:rPr>
          <w:rFonts w:ascii="inherit" w:eastAsia="Times New Roman" w:hAnsi="inherit" w:cs="Arial"/>
          <w:color w:val="000000"/>
          <w:sz w:val="17"/>
          <w:szCs w:val="17"/>
        </w:rPr>
        <w:t>Microdevices</w:t>
      </w:r>
      <w:proofErr w:type="spellEnd"/>
      <w:r w:rsidRPr="00F83F44">
        <w:rPr>
          <w:rFonts w:ascii="inherit" w:eastAsia="Times New Roman" w:hAnsi="inherit" w:cs="Arial"/>
          <w:color w:val="000000"/>
          <w:sz w:val="17"/>
          <w:szCs w:val="17"/>
        </w:rPr>
        <w:t xml:space="preserve"> (AKM) Corporation.</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2295525"/>
            <wp:effectExtent l="0" t="0" r="0" b="9525"/>
            <wp:docPr id="30" name="Picture 30" descr="article-2014september-sensors-a-key-fig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cle-2014september-sensors-a-key-fig3">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295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1.0</w:t>
      </w:r>
      <w:r w:rsidRPr="00F83F44">
        <w:rPr>
          <w:rFonts w:ascii="Arial" w:eastAsia="Times New Roman" w:hAnsi="Arial" w:cs="Arial"/>
          <w:color w:val="000000"/>
          <w:sz w:val="17"/>
          <w:szCs w:val="17"/>
        </w:rPr>
        <w:t> MPU6500 component diagram</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1590675"/>
            <wp:effectExtent l="0" t="0" r="0" b="9525"/>
            <wp:docPr id="29" name="Picture 29" descr="AK896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8963">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2.0</w:t>
      </w:r>
      <w:r w:rsidRPr="00F83F44">
        <w:rPr>
          <w:rFonts w:ascii="Arial" w:eastAsia="Times New Roman" w:hAnsi="Arial" w:cs="Arial"/>
          <w:color w:val="000000"/>
          <w:sz w:val="17"/>
          <w:szCs w:val="17"/>
        </w:rPr>
        <w:t> AK8963 component diagram</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2581275"/>
            <wp:effectExtent l="0" t="0" r="0" b="9525"/>
            <wp:docPr id="28" name="Picture 28" descr="article-2015september-sensors-play-a-key-fig2">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cle-2015september-sensors-play-a-key-fig2">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5812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3.0</w:t>
      </w:r>
      <w:r w:rsidRPr="00F83F44">
        <w:rPr>
          <w:rFonts w:ascii="Arial" w:eastAsia="Times New Roman" w:hAnsi="Arial" w:cs="Arial"/>
          <w:color w:val="000000"/>
          <w:sz w:val="17"/>
          <w:szCs w:val="17"/>
        </w:rPr>
        <w:t> Component diagram of MPU9250 which combine above 2 chips.</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1905000" cy="1533525"/>
            <wp:effectExtent l="0" t="0" r="0" b="9525"/>
            <wp:docPr id="27" name="Picture 27" descr="Screen Shot 2015-10-26 at 11.37.04 AM">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5-10-26 at 11.37.04 AM">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5000" cy="1533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4.0 </w:t>
      </w:r>
      <w:r w:rsidRPr="00F83F44">
        <w:rPr>
          <w:rFonts w:ascii="Arial" w:eastAsia="Times New Roman" w:hAnsi="Arial" w:cs="Arial"/>
          <w:color w:val="000000"/>
          <w:sz w:val="17"/>
          <w:szCs w:val="17"/>
        </w:rPr>
        <w:t>Orientation of axes of sensitivity and polarity of rotation for accelerometer and gyroscope.</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1638300" cy="1724025"/>
            <wp:effectExtent l="0" t="0" r="0" b="9525"/>
            <wp:docPr id="26" name="Picture 26" descr="Screen Shot 2015-10-26 at 11.37.21 AM">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0-26 at 11.37.21 AM">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300" cy="17240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5.0 </w:t>
      </w:r>
      <w:r w:rsidRPr="00F83F44">
        <w:rPr>
          <w:rFonts w:ascii="Arial" w:eastAsia="Times New Roman" w:hAnsi="Arial" w:cs="Arial"/>
          <w:color w:val="000000"/>
          <w:sz w:val="17"/>
          <w:szCs w:val="17"/>
        </w:rPr>
        <w:t>Orientation of axes of sensitivity for magnetometer.</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1885950"/>
            <wp:effectExtent l="0" t="0" r="0" b="0"/>
            <wp:docPr id="25" name="Picture 25" descr="Screen Shot 2015-10-27 at 10.37.06 AM">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5-10-27 at 10.37.06 AM">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 xml:space="preserve">Pic </w:t>
      </w:r>
      <w:proofErr w:type="gramStart"/>
      <w:r w:rsidRPr="00F83F44">
        <w:rPr>
          <w:rFonts w:ascii="inherit" w:eastAsia="Times New Roman" w:hAnsi="inherit" w:cs="Arial"/>
          <w:b/>
          <w:bCs/>
          <w:color w:val="000000"/>
          <w:sz w:val="17"/>
          <w:szCs w:val="17"/>
          <w:bdr w:val="none" w:sz="0" w:space="0" w:color="auto" w:frame="1"/>
        </w:rPr>
        <w:t>1.0 :</w:t>
      </w:r>
      <w:proofErr w:type="gramEnd"/>
      <w:r w:rsidRPr="00F83F44">
        <w:rPr>
          <w:rFonts w:ascii="inherit" w:eastAsia="Times New Roman" w:hAnsi="inherit" w:cs="Arial"/>
          <w:b/>
          <w:bCs/>
          <w:color w:val="000000"/>
          <w:sz w:val="17"/>
          <w:szCs w:val="17"/>
          <w:bdr w:val="none" w:sz="0" w:space="0" w:color="auto" w:frame="1"/>
        </w:rPr>
        <w:t> </w:t>
      </w:r>
      <w:r w:rsidRPr="00F83F44">
        <w:rPr>
          <w:rFonts w:ascii="Arial" w:eastAsia="Times New Roman" w:hAnsi="Arial" w:cs="Arial"/>
          <w:color w:val="000000"/>
          <w:sz w:val="17"/>
          <w:szCs w:val="17"/>
        </w:rPr>
        <w:t>MPU-9250 Breakout board</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MICROCONTROLLER</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The Arduino </w:t>
      </w:r>
      <w:hyperlink r:id="rId20" w:history="1">
        <w:r w:rsidRPr="00F83F44">
          <w:rPr>
            <w:rFonts w:ascii="inherit" w:eastAsia="Times New Roman" w:hAnsi="inherit" w:cs="Arial"/>
            <w:color w:val="10B0B8"/>
            <w:sz w:val="17"/>
            <w:szCs w:val="17"/>
            <w:bdr w:val="none" w:sz="0" w:space="0" w:color="auto" w:frame="1"/>
          </w:rPr>
          <w:t>Uno</w:t>
        </w:r>
      </w:hyperlink>
      <w:r w:rsidRPr="00F83F44">
        <w:rPr>
          <w:rFonts w:ascii="Arial" w:eastAsia="Times New Roman" w:hAnsi="Arial" w:cs="Arial"/>
          <w:color w:val="000000"/>
          <w:sz w:val="17"/>
          <w:szCs w:val="17"/>
        </w:rPr>
        <w:t> R3 is a microcontroller board based on the ATmega328P. It has 14 digital input/output pins (of which 6 can be used as PWM outputs), 6 analog inputs, a 16 MHz quartz crystal, a USB connection, a power jack, an ICSP header and a reset button.</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7410450" cy="5286375"/>
            <wp:effectExtent l="0" t="0" r="0" b="9525"/>
            <wp:docPr id="24" name="Picture 24" descr="ArduinoUNO-900">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UNO-9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0450" cy="52863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6.0</w:t>
      </w:r>
      <w:r w:rsidRPr="00F83F44">
        <w:rPr>
          <w:rFonts w:ascii="Arial" w:eastAsia="Times New Roman" w:hAnsi="Arial" w:cs="Arial"/>
          <w:color w:val="000000"/>
          <w:sz w:val="17"/>
          <w:szCs w:val="17"/>
        </w:rPr>
        <w:t> Arduino Uno Rev3 (revision 3) pinout diagram</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8772525" cy="4305300"/>
            <wp:effectExtent l="0" t="0" r="9525" b="0"/>
            <wp:docPr id="23" name="Picture 23" descr="Screen Shot 2015-10-26 at 12.04.37 PM">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5-10-26 at 12.04.37 P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72525" cy="43053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7.0</w:t>
      </w:r>
      <w:r w:rsidRPr="00F83F44">
        <w:rPr>
          <w:rFonts w:ascii="Arial" w:eastAsia="Times New Roman" w:hAnsi="Arial" w:cs="Arial"/>
          <w:color w:val="000000"/>
          <w:sz w:val="17"/>
          <w:szCs w:val="17"/>
        </w:rPr>
        <w:t> Arduino Uno Rev3 (revision 3) schematic diagram</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CIRCUIT</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MPU 9250 sensor contains </w:t>
      </w:r>
      <w:proofErr w:type="spellStart"/>
      <w:proofErr w:type="gramStart"/>
      <w:r w:rsidRPr="00F83F44">
        <w:rPr>
          <w:rFonts w:ascii="Arial" w:eastAsia="Times New Roman" w:hAnsi="Arial" w:cs="Arial"/>
          <w:color w:val="000000"/>
          <w:sz w:val="17"/>
          <w:szCs w:val="17"/>
        </w:rPr>
        <w:t>a</w:t>
      </w:r>
      <w:proofErr w:type="spellEnd"/>
      <w:proofErr w:type="gramEnd"/>
      <w:r w:rsidRPr="00F83F44">
        <w:rPr>
          <w:rFonts w:ascii="Arial" w:eastAsia="Times New Roman" w:hAnsi="Arial" w:cs="Arial"/>
          <w:color w:val="000000"/>
          <w:sz w:val="17"/>
          <w:szCs w:val="17"/>
        </w:rPr>
        <w:t xml:space="preserve"> on-chip 1024 byte FIFO buffer. The sensor values are programmed to be placed in the FIFO buffer. Buffer is read by Arduino. The FIFO buffer is used together with the interrupt signal. If the MPU-9250 places data in the FIFO buffer, it signals the Arduino with the interrupt signal so the Arduino knows that there is data in the FIFO buffer waiting to be read.</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noProof/>
          <w:color w:val="000000"/>
          <w:sz w:val="17"/>
          <w:szCs w:val="17"/>
        </w:rPr>
        <w:drawing>
          <wp:inline distT="0" distB="0" distL="0" distR="0">
            <wp:extent cx="4514850" cy="2295525"/>
            <wp:effectExtent l="0" t="0" r="0" b="9525"/>
            <wp:docPr id="22" name="Picture 22" descr="The Circu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Circuit-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295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lastRenderedPageBreak/>
        <w:t>Fig 8.0</w:t>
      </w:r>
      <w:r w:rsidRPr="00F83F44">
        <w:rPr>
          <w:rFonts w:ascii="Arial" w:eastAsia="Times New Roman" w:hAnsi="Arial" w:cs="Arial"/>
          <w:color w:val="000000"/>
          <w:sz w:val="17"/>
          <w:szCs w:val="17"/>
        </w:rPr>
        <w:t> Wiring diagram for pairing MPU 9250 with Arduino Uno Rev3 (revision 3)</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5686425" cy="3829050"/>
            <wp:effectExtent l="0" t="0" r="9525" b="0"/>
            <wp:docPr id="21" name="Picture 21" descr="DSC_0315">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_0315">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6425" cy="38290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5762625" cy="3886200"/>
            <wp:effectExtent l="0" t="0" r="9525" b="0"/>
            <wp:docPr id="20" name="Picture 20" descr="DSC_031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316">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886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2.0</w:t>
      </w:r>
      <w:r w:rsidRPr="00F83F44">
        <w:rPr>
          <w:rFonts w:ascii="Arial" w:eastAsia="Times New Roman" w:hAnsi="Arial" w:cs="Arial"/>
          <w:color w:val="000000"/>
          <w:sz w:val="17"/>
          <w:szCs w:val="17"/>
        </w:rPr>
        <w:t> Two images of the circuit on the bread board. Arduino Uno is paired with MPU-9250 sensor module.</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3848100" cy="5667375"/>
            <wp:effectExtent l="0" t="0" r="0" b="9525"/>
            <wp:docPr id="19" name="Picture 19" descr="DSC_0306">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306">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48100" cy="56673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3.0</w:t>
      </w:r>
      <w:r w:rsidRPr="00F83F44">
        <w:rPr>
          <w:rFonts w:ascii="Arial" w:eastAsia="Times New Roman" w:hAnsi="Arial" w:cs="Arial"/>
          <w:color w:val="000000"/>
          <w:sz w:val="17"/>
          <w:szCs w:val="17"/>
        </w:rPr>
        <w:t xml:space="preserve"> Image of the circuit on the bread board. </w:t>
      </w:r>
      <w:proofErr w:type="gramStart"/>
      <w:r w:rsidRPr="00F83F44">
        <w:rPr>
          <w:rFonts w:ascii="Arial" w:eastAsia="Times New Roman" w:hAnsi="Arial" w:cs="Arial"/>
          <w:color w:val="000000"/>
          <w:sz w:val="17"/>
          <w:szCs w:val="17"/>
        </w:rPr>
        <w:t>A</w:t>
      </w:r>
      <w:proofErr w:type="gramEnd"/>
      <w:r w:rsidRPr="00F83F44">
        <w:rPr>
          <w:rFonts w:ascii="Arial" w:eastAsia="Times New Roman" w:hAnsi="Arial" w:cs="Arial"/>
          <w:color w:val="000000"/>
          <w:sz w:val="17"/>
          <w:szCs w:val="17"/>
        </w:rPr>
        <w:t xml:space="preserve"> Arduino </w:t>
      </w:r>
      <w:proofErr w:type="spellStart"/>
      <w:r w:rsidRPr="00F83F44">
        <w:rPr>
          <w:rFonts w:ascii="Arial" w:eastAsia="Times New Roman" w:hAnsi="Arial" w:cs="Arial"/>
          <w:color w:val="000000"/>
          <w:sz w:val="17"/>
          <w:szCs w:val="17"/>
        </w:rPr>
        <w:t>wifi</w:t>
      </w:r>
      <w:proofErr w:type="spellEnd"/>
      <w:r w:rsidRPr="00F83F44">
        <w:rPr>
          <w:rFonts w:ascii="Arial" w:eastAsia="Times New Roman" w:hAnsi="Arial" w:cs="Arial"/>
          <w:color w:val="000000"/>
          <w:sz w:val="17"/>
          <w:szCs w:val="17"/>
        </w:rPr>
        <w:t xml:space="preserve"> shield is mounted on Arduino Uno. Additional MPU-6050 (GY-521) 6 DOF sensor module is shown with a penny.</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6067425" cy="4086225"/>
            <wp:effectExtent l="0" t="0" r="9525" b="9525"/>
            <wp:docPr id="18" name="Picture 18" descr="DSC_0309">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_0309">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7425" cy="40862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4.0</w:t>
      </w:r>
      <w:r w:rsidRPr="00F83F44">
        <w:rPr>
          <w:rFonts w:ascii="Arial" w:eastAsia="Times New Roman" w:hAnsi="Arial" w:cs="Arial"/>
          <w:color w:val="000000"/>
          <w:sz w:val="17"/>
          <w:szCs w:val="17"/>
        </w:rPr>
        <w:t> My </w:t>
      </w:r>
      <w:hyperlink r:id="rId34" w:history="1">
        <w:r w:rsidRPr="00F83F44">
          <w:rPr>
            <w:rFonts w:ascii="inherit" w:eastAsia="Times New Roman" w:hAnsi="inherit" w:cs="Arial"/>
            <w:color w:val="10B0B8"/>
            <w:sz w:val="17"/>
            <w:szCs w:val="17"/>
            <w:bdr w:val="none" w:sz="0" w:space="0" w:color="auto" w:frame="1"/>
          </w:rPr>
          <w:t>Bell 212</w:t>
        </w:r>
      </w:hyperlink>
      <w:r w:rsidRPr="00F83F44">
        <w:rPr>
          <w:rFonts w:ascii="Arial" w:eastAsia="Times New Roman" w:hAnsi="Arial" w:cs="Arial"/>
          <w:color w:val="000000"/>
          <w:sz w:val="17"/>
          <w:szCs w:val="17"/>
        </w:rPr>
        <w:t> “Twin Huey” replica model next to the circuit.</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SENSOR FUSION</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Sensor Fusion is a process by which data from several different sensors are “fused” to compute something more than could be determined by any one sensor alone or improve accuracy and reliability. An example is computing or estimating position and orientation of a device in three dimensional space. A prerequisite for sensor fusion, is that of calibration: the sensors themselves have to be calibrated and provide measurement in known units. Furthermore, whenever multiple sensors are combined additional calibration issues arise, since the measurements are seldom acquired in the same physical location and expressed in a common coordinate frame.</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In this demo we are using 3 types of sensors. Each of these sensor types provides unique functionality, but also has limitations:</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Accelerometer: x-, y- and z-axis linear motion sensing, </w:t>
      </w:r>
      <w:r w:rsidRPr="00F83F44">
        <w:rPr>
          <w:rFonts w:ascii="inherit" w:eastAsia="Times New Roman" w:hAnsi="inherit" w:cs="Arial"/>
          <w:color w:val="993300"/>
          <w:sz w:val="17"/>
          <w:szCs w:val="17"/>
          <w:bdr w:val="none" w:sz="0" w:space="0" w:color="auto" w:frame="1"/>
        </w:rPr>
        <w:t>but sensitive to vibration</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 pitch, roll and yaw rotational sensing, </w:t>
      </w:r>
      <w:r w:rsidRPr="00F83F44">
        <w:rPr>
          <w:rFonts w:ascii="inherit" w:eastAsia="Times New Roman" w:hAnsi="inherit" w:cs="Arial"/>
          <w:color w:val="993300"/>
          <w:sz w:val="17"/>
          <w:szCs w:val="17"/>
          <w:bdr w:val="none" w:sz="0" w:space="0" w:color="auto" w:frame="1"/>
        </w:rPr>
        <w:t>gyroscope drift</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Magnetometer: x-, y- and z-axis magnetic field sensing, but </w:t>
      </w:r>
      <w:r w:rsidRPr="00F83F44">
        <w:rPr>
          <w:rFonts w:ascii="inherit" w:eastAsia="Times New Roman" w:hAnsi="inherit" w:cs="Arial"/>
          <w:color w:val="993300"/>
          <w:sz w:val="17"/>
          <w:szCs w:val="17"/>
          <w:bdr w:val="none" w:sz="0" w:space="0" w:color="auto" w:frame="1"/>
        </w:rPr>
        <w:t>sensitive to magnetic interference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Gyroscopes sense orientation through angular velocity changes and therefore find orientation, but they have a tendency to drift over time because they only sense changes and have no fixed frame of reference.</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2857500" cy="2857500"/>
            <wp:effectExtent l="0" t="0" r="0" b="0"/>
            <wp:docPr id="17" name="Picture 17" descr="Gyroscope_operat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yroscope_operation">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5.0</w:t>
      </w:r>
      <w:r w:rsidRPr="00F83F44">
        <w:rPr>
          <w:rFonts w:ascii="inherit" w:eastAsia="Times New Roman" w:hAnsi="inherit" w:cs="Arial"/>
          <w:color w:val="000000"/>
          <w:sz w:val="17"/>
          <w:szCs w:val="17"/>
        </w:rPr>
        <w:t> Mechanical gyroscope in operation.</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1381125"/>
            <wp:effectExtent l="0" t="0" r="0" b="9525"/>
            <wp:docPr id="16" name="Picture 16" descr="Screen Shot 2015-10-27 at 7.21.23 PM">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5-10-27 at 7.21.23 PM">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13811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6.0</w:t>
      </w:r>
      <w:r w:rsidRPr="00F83F44">
        <w:rPr>
          <w:rFonts w:ascii="inherit" w:eastAsia="Times New Roman" w:hAnsi="inherit" w:cs="Arial"/>
          <w:color w:val="000000"/>
          <w:sz w:val="17"/>
          <w:szCs w:val="17"/>
        </w:rPr>
        <w:t> Micro electro mechanical (MEMS) gyroscope assembly.</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2857500" cy="2857500"/>
            <wp:effectExtent l="0" t="0" r="0" b="0"/>
            <wp:docPr id="15" name="Picture 15" descr="Screen Shot 2015-10-27 at 7.22.04 PM">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015-10-27 at 7.22.04 PM">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7.0</w:t>
      </w:r>
      <w:r w:rsidRPr="00F83F44">
        <w:rPr>
          <w:rFonts w:ascii="inherit" w:eastAsia="Times New Roman" w:hAnsi="inherit" w:cs="Arial"/>
          <w:color w:val="000000"/>
          <w:sz w:val="17"/>
          <w:szCs w:val="17"/>
        </w:rPr>
        <w:t> Micro electro mechanical (MEMS) gyroscope operation.</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What is meant by Gyroscopic Drift (</w:t>
      </w:r>
      <w:proofErr w:type="spellStart"/>
      <w:r w:rsidRPr="00F83F44">
        <w:rPr>
          <w:rFonts w:ascii="inherit" w:eastAsia="Times New Roman" w:hAnsi="inherit" w:cs="Arial"/>
          <w:color w:val="000000"/>
          <w:sz w:val="17"/>
          <w:szCs w:val="17"/>
        </w:rPr>
        <w:t>a.k.a</w:t>
      </w:r>
      <w:proofErr w:type="spellEnd"/>
      <w:r w:rsidRPr="00F83F44">
        <w:rPr>
          <w:rFonts w:ascii="inherit" w:eastAsia="Times New Roman" w:hAnsi="inherit" w:cs="Arial"/>
          <w:color w:val="000000"/>
          <w:sz w:val="17"/>
          <w:szCs w:val="17"/>
        </w:rPr>
        <w:t xml:space="preserve"> Null Drift/Bias) in simple terms is (Angular Velocity is represented as K * </w:t>
      </w:r>
      <w:proofErr w:type="spellStart"/>
      <w:r w:rsidRPr="00F83F44">
        <w:rPr>
          <w:rFonts w:ascii="inherit" w:eastAsia="Times New Roman" w:hAnsi="inherit" w:cs="Arial"/>
          <w:color w:val="000000"/>
          <w:sz w:val="17"/>
          <w:szCs w:val="17"/>
        </w:rPr>
        <w:t>Vout</w:t>
      </w:r>
      <w:proofErr w:type="spellEnd"/>
      <w:r w:rsidRPr="00F83F44">
        <w:rPr>
          <w:rFonts w:ascii="inherit" w:eastAsia="Times New Roman" w:hAnsi="inherit" w:cs="Arial"/>
          <w:color w:val="000000"/>
          <w:sz w:val="17"/>
          <w:szCs w:val="17"/>
        </w:rPr>
        <w:t>) ω ≠ 0 when stationary. This drift function changes with temperature and shows hysteresis.</w:t>
      </w:r>
    </w:p>
    <w:p w:rsidR="00F83F44" w:rsidRPr="00F83F44" w:rsidRDefault="00F83F44" w:rsidP="00F83F44">
      <w:pPr>
        <w:shd w:val="clear" w:color="auto" w:fill="FFFFFF"/>
        <w:spacing w:after="0" w:line="252" w:lineRule="atLeast"/>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3781425" cy="2362200"/>
            <wp:effectExtent l="0" t="0" r="9525" b="0"/>
            <wp:docPr id="14" name="Picture 14" descr="Screen Shot 2015-10-27 at 10.04.06 PM">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 Shot 2015-10-27 at 10.04.06 PM">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1425" cy="2362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8.0</w:t>
      </w:r>
      <w:r w:rsidRPr="00F83F44">
        <w:rPr>
          <w:rFonts w:ascii="inherit" w:eastAsia="Times New Roman" w:hAnsi="inherit" w:cs="Arial"/>
          <w:color w:val="000000"/>
          <w:sz w:val="17"/>
          <w:szCs w:val="17"/>
        </w:rPr>
        <w:t> Hysteresis creates null drift on MEMS gyroscope.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 is sensitive to gravity and vibration.</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3876675" cy="2609850"/>
            <wp:effectExtent l="0" t="0" r="9525" b="0"/>
            <wp:docPr id="13" name="Picture 13" descr="Screen Shot 2015-10-27 at 10.09.56 PM">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5-10-27 at 10.09.56 PM">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6675" cy="26098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9.0</w:t>
      </w:r>
      <w:r w:rsidRPr="00F83F44">
        <w:rPr>
          <w:rFonts w:ascii="inherit" w:eastAsia="Times New Roman" w:hAnsi="inherit" w:cs="Arial"/>
          <w:color w:val="000000"/>
          <w:sz w:val="17"/>
          <w:szCs w:val="17"/>
        </w:rPr>
        <w:t> Vibration noise of a MEMS gyroscope.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Accelerometers sense changes in direction with respect to gravity which can orient a gyroscope to a more exact angular displacement. However, accelerometers are more accurate in static calculations, when the system is closer to its fixed reference point whereas gyroscopes are better at detecting orientation when the system is already in motion. Accelerometers tend to distort accelerations due to external forces as gravitational forces in motion; which accumulates as noise in the system and erroneous spikes in resulting outputs. With the addition of the long-term accuracy of a gyroscope combined with the short-term accuracy of the accelerometer, these sensors can be combined to obtain more accurate orientation readings by utilizing the benefits of each sensor.</w:t>
      </w:r>
    </w:p>
    <w:p w:rsidR="00F83F44" w:rsidRPr="00F83F44" w:rsidRDefault="00F83F44" w:rsidP="00F83F44">
      <w:pPr>
        <w:shd w:val="clear" w:color="auto" w:fill="FFFFFF"/>
        <w:spacing w:after="0" w:line="252" w:lineRule="atLeast"/>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7400925" cy="3571875"/>
            <wp:effectExtent l="0" t="0" r="9525" b="9525"/>
            <wp:docPr id="12" name="Picture 12" descr="AHx4r">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x4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400925" cy="35718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10.0</w:t>
      </w:r>
      <w:r w:rsidRPr="00F83F44">
        <w:rPr>
          <w:rFonts w:ascii="inherit" w:eastAsia="Times New Roman" w:hAnsi="inherit" w:cs="Arial"/>
          <w:color w:val="000000"/>
          <w:sz w:val="17"/>
          <w:szCs w:val="17"/>
        </w:rPr>
        <w:t> Gyroscope and accelerometer output with drift.</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7458075" cy="4695825"/>
            <wp:effectExtent l="0" t="0" r="9525" b="9525"/>
            <wp:docPr id="11" name="Picture 11" descr="Screen Shot 2015-10-27 at 10.23.13 PM">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5-10-27 at 10.23.13 P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458075" cy="46958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11.0</w:t>
      </w:r>
      <w:r w:rsidRPr="00F83F44">
        <w:rPr>
          <w:rFonts w:ascii="inherit" w:eastAsia="Times New Roman" w:hAnsi="inherit" w:cs="Arial"/>
          <w:color w:val="000000"/>
          <w:sz w:val="17"/>
          <w:szCs w:val="17"/>
        </w:rPr>
        <w:t> Gyroscope and accelerometer output after filtering applied.</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7505700" cy="4743450"/>
            <wp:effectExtent l="0" t="0" r="0" b="0"/>
            <wp:docPr id="10" name="Picture 10" descr="Screen Shot 2015-10-27 at 10.27.41 PM">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15-10-27 at 10.27.41 P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05700" cy="47434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12.0</w:t>
      </w:r>
      <w:r w:rsidRPr="00F83F44">
        <w:rPr>
          <w:rFonts w:ascii="inherit" w:eastAsia="Times New Roman" w:hAnsi="inherit" w:cs="Arial"/>
          <w:color w:val="000000"/>
          <w:sz w:val="17"/>
          <w:szCs w:val="17"/>
        </w:rPr>
        <w:t> Gyroscope and accelerometer signals combined and smoothened.</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This can be further improved using special algorithms and filtering techniques, introducing more types of sensors and using them to correct error from one input to another to reduce propagation error. This creates an output that is greater than the sum of its parts—similarly to how the human body functions.</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Video 1.0</w:t>
      </w:r>
      <w:r w:rsidRPr="00F83F44">
        <w:rPr>
          <w:rFonts w:ascii="Arial" w:eastAsia="Times New Roman" w:hAnsi="Arial" w:cs="Arial"/>
          <w:color w:val="000000"/>
          <w:sz w:val="17"/>
          <w:szCs w:val="17"/>
        </w:rPr>
        <w:t xml:space="preserve"> Demonstrating fused sensory data through a </w:t>
      </w:r>
      <w:proofErr w:type="spellStart"/>
      <w:r w:rsidRPr="00F83F44">
        <w:rPr>
          <w:rFonts w:ascii="Arial" w:eastAsia="Times New Roman" w:hAnsi="Arial" w:cs="Arial"/>
          <w:color w:val="000000"/>
          <w:sz w:val="17"/>
          <w:szCs w:val="17"/>
        </w:rPr>
        <w:t>visualisation</w:t>
      </w:r>
      <w:proofErr w:type="spellEnd"/>
      <w:r w:rsidRPr="00F83F44">
        <w:rPr>
          <w:rFonts w:ascii="Arial" w:eastAsia="Times New Roman" w:hAnsi="Arial" w:cs="Arial"/>
          <w:color w:val="000000"/>
          <w:sz w:val="17"/>
          <w:szCs w:val="17"/>
        </w:rPr>
        <w:t>.</w:t>
      </w:r>
    </w:p>
    <w:p w:rsidR="00F83F44" w:rsidRPr="00F83F44" w:rsidRDefault="00F83F44" w:rsidP="00F83F44">
      <w:pPr>
        <w:shd w:val="clear" w:color="auto" w:fill="FFFFFF"/>
        <w:spacing w:after="360" w:line="252" w:lineRule="atLeast"/>
        <w:jc w:val="center"/>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Above </w:t>
      </w:r>
      <w:proofErr w:type="spellStart"/>
      <w:r w:rsidRPr="00F83F44">
        <w:rPr>
          <w:rFonts w:ascii="Arial" w:eastAsia="Times New Roman" w:hAnsi="Arial" w:cs="Arial"/>
          <w:color w:val="000000"/>
          <w:sz w:val="17"/>
          <w:szCs w:val="17"/>
        </w:rPr>
        <w:t>visualisation</w:t>
      </w:r>
      <w:proofErr w:type="spellEnd"/>
      <w:r w:rsidRPr="00F83F44">
        <w:rPr>
          <w:rFonts w:ascii="Arial" w:eastAsia="Times New Roman" w:hAnsi="Arial" w:cs="Arial"/>
          <w:color w:val="000000"/>
          <w:sz w:val="17"/>
          <w:szCs w:val="17"/>
        </w:rPr>
        <w:t xml:space="preserve"> shows how Yaw, Pitch and Roll is calculated using 6DOF sensory data with sensor fusion via on board DMP.</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drawing>
          <wp:inline distT="0" distB="0" distL="0" distR="0">
            <wp:extent cx="4257675" cy="1504950"/>
            <wp:effectExtent l="0" t="0" r="9525" b="0"/>
            <wp:docPr id="9" name="Picture 9" descr="camera_pitch_yaw_roll">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mera_pitch_yaw_roll">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7675" cy="1504950"/>
                    </a:xfrm>
                    <a:prstGeom prst="rect">
                      <a:avLst/>
                    </a:prstGeom>
                    <a:noFill/>
                    <a:ln>
                      <a:noFill/>
                    </a:ln>
                  </pic:spPr>
                </pic:pic>
              </a:graphicData>
            </a:graphic>
          </wp:inline>
        </w:drawing>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SOLUTION</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rPr>
        <w:lastRenderedPageBreak/>
        <w:drawing>
          <wp:inline distT="0" distB="0" distL="0" distR="0">
            <wp:extent cx="3924300" cy="3609975"/>
            <wp:effectExtent l="0" t="0" r="0" b="9525"/>
            <wp:docPr id="8" name="Picture 8" descr="The Circuit-3">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Circuit-3">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24300" cy="36099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9.0 </w:t>
      </w:r>
      <w:r w:rsidRPr="00F83F44">
        <w:rPr>
          <w:rFonts w:ascii="Arial" w:eastAsia="Times New Roman" w:hAnsi="Arial" w:cs="Arial"/>
          <w:color w:val="000000"/>
          <w:sz w:val="17"/>
          <w:szCs w:val="17"/>
        </w:rPr>
        <w:t>The data analytics using WSO2 Data analytics Server</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CODE</w:t>
      </w:r>
    </w:p>
    <w:p w:rsidR="00F83F44" w:rsidRPr="00F83F44" w:rsidRDefault="00F83F44" w:rsidP="00F83F44">
      <w:pPr>
        <w:numPr>
          <w:ilvl w:val="0"/>
          <w:numId w:val="3"/>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Arduino Uno R3 works as the I2C (Inter-Integrated Circuit) master and MPU-6050 device becomes the slave. Each device on the I2C bus is having an unique address (for this exercise its ‘Øx68</w:t>
      </w:r>
      <w:proofErr w:type="gramStart"/>
      <w:r w:rsidRPr="00F83F44">
        <w:rPr>
          <w:rFonts w:ascii="inherit" w:eastAsia="Times New Roman" w:hAnsi="inherit" w:cs="Arial"/>
          <w:color w:val="000000"/>
          <w:sz w:val="17"/>
          <w:szCs w:val="17"/>
        </w:rPr>
        <w:t>′[</w:t>
      </w:r>
      <w:proofErr w:type="gramEnd"/>
      <w:r w:rsidRPr="00F83F44">
        <w:rPr>
          <w:rFonts w:ascii="inherit" w:eastAsia="Times New Roman" w:hAnsi="inherit" w:cs="Arial"/>
          <w:color w:val="000000"/>
          <w:sz w:val="17"/>
          <w:szCs w:val="17"/>
        </w:rPr>
        <w:t>HEX], 1101000 [Binary], 104 [Decimal]).</w:t>
      </w:r>
    </w:p>
    <w:p w:rsidR="00F83F44" w:rsidRPr="00F83F44" w:rsidRDefault="00F83F44" w:rsidP="00F83F44">
      <w:pPr>
        <w:numPr>
          <w:ilvl w:val="0"/>
          <w:numId w:val="3"/>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I’m using “</w:t>
      </w:r>
      <w:proofErr w:type="spellStart"/>
      <w:r w:rsidRPr="00F83F44">
        <w:rPr>
          <w:rFonts w:ascii="inherit" w:eastAsia="Times New Roman" w:hAnsi="inherit" w:cs="Arial"/>
          <w:b/>
          <w:bCs/>
          <w:color w:val="000000"/>
          <w:sz w:val="17"/>
          <w:szCs w:val="17"/>
          <w:bdr w:val="none" w:sz="0" w:space="0" w:color="auto" w:frame="1"/>
        </w:rPr>
        <w:t>Wire.h</w:t>
      </w:r>
      <w:proofErr w:type="spellEnd"/>
      <w:r w:rsidRPr="00F83F44">
        <w:rPr>
          <w:rFonts w:ascii="inherit" w:eastAsia="Times New Roman" w:hAnsi="inherit" w:cs="Arial"/>
          <w:color w:val="000000"/>
          <w:sz w:val="17"/>
          <w:szCs w:val="17"/>
        </w:rPr>
        <w:t xml:space="preserve">” Arduino library to manage communication between devices. Code block from Arduino sketch for </w:t>
      </w:r>
      <w:proofErr w:type="spellStart"/>
      <w:r w:rsidRPr="00F83F44">
        <w:rPr>
          <w:rFonts w:ascii="inherit" w:eastAsia="Times New Roman" w:hAnsi="inherit" w:cs="Arial"/>
          <w:color w:val="000000"/>
          <w:sz w:val="17"/>
          <w:szCs w:val="17"/>
        </w:rPr>
        <w:t>initialising</w:t>
      </w:r>
      <w:proofErr w:type="spellEnd"/>
      <w:r w:rsidRPr="00F83F44">
        <w:rPr>
          <w:rFonts w:ascii="inherit" w:eastAsia="Times New Roman" w:hAnsi="inherit" w:cs="Arial"/>
          <w:color w:val="000000"/>
          <w:sz w:val="17"/>
          <w:szCs w:val="17"/>
        </w:rPr>
        <w:t xml:space="preserve"> southbound and northbound communication is explained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rPr>
        <w:lastRenderedPageBreak/>
        <w:drawing>
          <wp:inline distT="0" distB="0" distL="0" distR="0">
            <wp:extent cx="7315200" cy="3962400"/>
            <wp:effectExtent l="0" t="0" r="0" b="0"/>
            <wp:docPr id="7" name="Picture 7" descr="Sket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ketch-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15200" cy="39624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13.0 </w:t>
      </w:r>
      <w:r w:rsidRPr="00F83F44">
        <w:rPr>
          <w:rFonts w:ascii="Arial" w:eastAsia="Times New Roman" w:hAnsi="Arial" w:cs="Arial"/>
          <w:color w:val="000000"/>
          <w:sz w:val="17"/>
          <w:szCs w:val="17"/>
        </w:rPr>
        <w:t>Communication model explained in code</w:t>
      </w:r>
    </w:p>
    <w:p w:rsidR="00F83F44" w:rsidRPr="00F83F44" w:rsidRDefault="00F83F44" w:rsidP="00F83F44">
      <w:pPr>
        <w:numPr>
          <w:ilvl w:val="0"/>
          <w:numId w:val="4"/>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b/>
          <w:bCs/>
          <w:i/>
          <w:iCs/>
          <w:color w:val="000000"/>
          <w:sz w:val="17"/>
          <w:szCs w:val="17"/>
          <w:bdr w:val="none" w:sz="0" w:space="0" w:color="auto" w:frame="1"/>
        </w:rPr>
        <w:t>Receiving </w:t>
      </w:r>
      <w:r w:rsidRPr="00F83F44">
        <w:rPr>
          <w:rFonts w:ascii="inherit" w:eastAsia="Times New Roman" w:hAnsi="inherit" w:cs="Arial"/>
          <w:color w:val="000000"/>
          <w:sz w:val="17"/>
          <w:szCs w:val="17"/>
        </w:rPr>
        <w:t>data from an I2C device into our Arduino requires two things: the unique device address (we need this in hexadecimal) and the number of bytes of data to accept from the device. Receiving data at this point is a two stage process. Most I2C devices will have multiple registers.  A register is a one or more bytes of memory that can be read, written, or both. If you review the table below from the MPU-6050 data sheet, note that there is eight registers, or bytes of data in there. The first thing we need to do is have the I2C device start reading from the first register, which is done by sending a zero to the device.</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993300"/>
          <w:sz w:val="17"/>
          <w:szCs w:val="17"/>
          <w:bdr w:val="none" w:sz="0" w:space="0" w:color="auto" w:frame="1"/>
        </w:rPr>
      </w:pPr>
      <w:proofErr w:type="spellStart"/>
      <w:proofErr w:type="gramStart"/>
      <w:r w:rsidRPr="00F83F44">
        <w:rPr>
          <w:rFonts w:ascii="inherit" w:eastAsia="Times New Roman" w:hAnsi="inherit" w:cs="Courier New"/>
          <w:color w:val="993300"/>
          <w:sz w:val="17"/>
          <w:szCs w:val="17"/>
          <w:bdr w:val="none" w:sz="0" w:space="0" w:color="auto" w:frame="1"/>
        </w:rPr>
        <w:t>Wire.beginTransmission</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0x68);</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r w:rsidRPr="00F83F44">
        <w:rPr>
          <w:rFonts w:ascii="Courier New" w:eastAsia="Times New Roman" w:hAnsi="Courier New" w:cs="Courier New"/>
          <w:color w:val="000000"/>
          <w:sz w:val="17"/>
          <w:szCs w:val="17"/>
        </w:rPr>
        <w:t>// Points to the TEMP_OUT_H Register.</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Wire.write</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0x41);</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Wire.endTransmission</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rPr>
        <w:lastRenderedPageBreak/>
        <w:drawing>
          <wp:inline distT="0" distB="0" distL="0" distR="0">
            <wp:extent cx="7315200" cy="3219450"/>
            <wp:effectExtent l="0" t="0" r="0" b="0"/>
            <wp:docPr id="6" name="Picture 6" descr="Screen Shot 2015-11-24 at 11.56.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5-11-24 at 11.56.06 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315200" cy="3219450"/>
                    </a:xfrm>
                    <a:prstGeom prst="rect">
                      <a:avLst/>
                    </a:prstGeom>
                    <a:noFill/>
                    <a:ln>
                      <a:noFill/>
                    </a:ln>
                  </pic:spPr>
                </pic:pic>
              </a:graphicData>
            </a:graphic>
          </wp:inline>
        </w:drawing>
      </w:r>
    </w:p>
    <w:p w:rsidR="00F83F44" w:rsidRPr="00F83F44" w:rsidRDefault="00F83F44" w:rsidP="00F83F44">
      <w:pPr>
        <w:numPr>
          <w:ilvl w:val="0"/>
          <w:numId w:val="5"/>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Now the I2C device will send data from the first register when requested. We now need to ask the device for the data, and how many bits we want. For example, if a device held three bytes of data, we would ask for three, and store each byte in its own variable (for example, we have three variables of type </w:t>
      </w:r>
      <w:r w:rsidRPr="00F83F44">
        <w:rPr>
          <w:rFonts w:ascii="inherit" w:eastAsia="Times New Roman" w:hAnsi="inherit" w:cs="Arial"/>
          <w:i/>
          <w:iCs/>
          <w:color w:val="000000"/>
          <w:sz w:val="17"/>
          <w:szCs w:val="17"/>
          <w:bdr w:val="none" w:sz="0" w:space="0" w:color="auto" w:frame="1"/>
        </w:rPr>
        <w:t>bit: a, b, and c</w:t>
      </w:r>
      <w:r w:rsidRPr="00F83F44">
        <w:rPr>
          <w:rFonts w:ascii="inherit" w:eastAsia="Times New Roman" w:hAnsi="inherit" w:cs="Arial"/>
          <w:color w:val="000000"/>
          <w:sz w:val="17"/>
          <w:szCs w:val="17"/>
        </w:rPr>
        <w:t>. The first function to execute is:</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52" w:lineRule="atLeast"/>
        <w:textAlignment w:val="baseline"/>
        <w:rPr>
          <w:rFonts w:ascii="Courier New" w:eastAsia="Times New Roman" w:hAnsi="Courier New" w:cs="Courier New"/>
          <w:color w:val="000000"/>
          <w:sz w:val="17"/>
          <w:szCs w:val="17"/>
        </w:rPr>
      </w:pPr>
      <w:r w:rsidRPr="00F83F44">
        <w:rPr>
          <w:rFonts w:ascii="Courier New" w:eastAsia="Times New Roman" w:hAnsi="Courier New" w:cs="Courier New"/>
          <w:color w:val="000000"/>
          <w:sz w:val="17"/>
          <w:szCs w:val="17"/>
        </w:rPr>
        <w:t xml:space="preserve">// </w:t>
      </w:r>
      <w:proofErr w:type="gramStart"/>
      <w:r w:rsidRPr="00F83F44">
        <w:rPr>
          <w:rFonts w:ascii="Courier New" w:eastAsia="Times New Roman" w:hAnsi="Courier New" w:cs="Courier New"/>
          <w:color w:val="000000"/>
          <w:sz w:val="17"/>
          <w:szCs w:val="17"/>
        </w:rPr>
        <w:t>Receives</w:t>
      </w:r>
      <w:proofErr w:type="gramEnd"/>
      <w:r w:rsidRPr="00F83F44">
        <w:rPr>
          <w:rFonts w:ascii="Courier New" w:eastAsia="Times New Roman" w:hAnsi="Courier New" w:cs="Courier New"/>
          <w:color w:val="000000"/>
          <w:sz w:val="17"/>
          <w:szCs w:val="17"/>
        </w:rPr>
        <w:t xml:space="preserve"> data from TEMP_OUT_H and TEMP_OUT_L Registers.</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Wire.requestFrom</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 xml:space="preserve">0x68,2); </w:t>
      </w:r>
      <w:r w:rsidRPr="00F83F44">
        <w:rPr>
          <w:rFonts w:ascii="inherit" w:eastAsia="Times New Roman" w:hAnsi="inherit" w:cs="Courier New"/>
          <w:color w:val="000000"/>
          <w:sz w:val="17"/>
          <w:szCs w:val="17"/>
          <w:bdr w:val="none" w:sz="0" w:space="0" w:color="auto" w:frame="1"/>
        </w:rPr>
        <w:t xml:space="preserve"> </w:t>
      </w:r>
    </w:p>
    <w:p w:rsidR="00F83F44" w:rsidRPr="00F83F44" w:rsidRDefault="00F83F44" w:rsidP="00F83F44">
      <w:pPr>
        <w:numPr>
          <w:ilvl w:val="0"/>
          <w:numId w:val="6"/>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The two bytes are now stored in a buffer in the micro controller. We then immediately follow this with code below. The </w:t>
      </w:r>
      <w:proofErr w:type="spellStart"/>
      <w:proofErr w:type="gramStart"/>
      <w:r w:rsidRPr="00F83F44">
        <w:rPr>
          <w:rFonts w:ascii="inherit" w:eastAsia="Times New Roman" w:hAnsi="inherit" w:cs="Arial"/>
          <w:b/>
          <w:bCs/>
          <w:color w:val="000000"/>
          <w:sz w:val="17"/>
          <w:szCs w:val="17"/>
          <w:bdr w:val="none" w:sz="0" w:space="0" w:color="auto" w:frame="1"/>
        </w:rPr>
        <w:t>Wire.read</w:t>
      </w:r>
      <w:proofErr w:type="spellEnd"/>
      <w:r w:rsidRPr="00F83F44">
        <w:rPr>
          <w:rFonts w:ascii="inherit" w:eastAsia="Times New Roman" w:hAnsi="inherit" w:cs="Arial"/>
          <w:b/>
          <w:bCs/>
          <w:color w:val="000000"/>
          <w:sz w:val="17"/>
          <w:szCs w:val="17"/>
          <w:bdr w:val="none" w:sz="0" w:space="0" w:color="auto" w:frame="1"/>
        </w:rPr>
        <w:t>(</w:t>
      </w:r>
      <w:proofErr w:type="gramEnd"/>
      <w:r w:rsidRPr="00F83F44">
        <w:rPr>
          <w:rFonts w:ascii="inherit" w:eastAsia="Times New Roman" w:hAnsi="inherit" w:cs="Arial"/>
          <w:b/>
          <w:bCs/>
          <w:color w:val="000000"/>
          <w:sz w:val="17"/>
          <w:szCs w:val="17"/>
          <w:bdr w:val="none" w:sz="0" w:space="0" w:color="auto" w:frame="1"/>
        </w:rPr>
        <w:t>)</w:t>
      </w:r>
      <w:r w:rsidRPr="00F83F44">
        <w:rPr>
          <w:rFonts w:ascii="inherit" w:eastAsia="Times New Roman" w:hAnsi="inherit" w:cs="Arial"/>
          <w:color w:val="000000"/>
          <w:sz w:val="17"/>
          <w:szCs w:val="17"/>
        </w:rPr>
        <w:t xml:space="preserve"> function reads one byte and loads it into the variable temp (16 bit </w:t>
      </w:r>
      <w:proofErr w:type="spellStart"/>
      <w:r w:rsidRPr="00F83F44">
        <w:rPr>
          <w:rFonts w:ascii="inherit" w:eastAsia="Times New Roman" w:hAnsi="inherit" w:cs="Arial"/>
          <w:color w:val="000000"/>
          <w:sz w:val="17"/>
          <w:szCs w:val="17"/>
        </w:rPr>
        <w:t>int</w:t>
      </w:r>
      <w:proofErr w:type="spellEnd"/>
      <w:r w:rsidRPr="00F83F44">
        <w:rPr>
          <w:rFonts w:ascii="inherit" w:eastAsia="Times New Roman" w:hAnsi="inherit" w:cs="Arial"/>
          <w:color w:val="000000"/>
          <w:sz w:val="17"/>
          <w:szCs w:val="17"/>
        </w:rPr>
        <w:t>).</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Wire.read</w:t>
      </w:r>
      <w:proofErr w:type="spellEnd"/>
      <w:r w:rsidRPr="00F83F44">
        <w:rPr>
          <w:rFonts w:ascii="inherit" w:eastAsia="Times New Roman" w:hAnsi="inherit" w:cs="Courier New"/>
          <w:color w:val="993300"/>
          <w:sz w:val="17"/>
          <w:szCs w:val="17"/>
          <w:bdr w:val="none" w:sz="0" w:space="0" w:color="auto" w:frame="1"/>
        </w:rPr>
        <w:t xml:space="preserve">();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tempreg</w:t>
      </w:r>
      <w:proofErr w:type="spellEnd"/>
      <w:r w:rsidRPr="00F83F44">
        <w:rPr>
          <w:rFonts w:ascii="inherit" w:eastAsia="Times New Roman" w:hAnsi="inherit" w:cs="Courier New"/>
          <w:color w:val="993300"/>
          <w:sz w:val="17"/>
          <w:szCs w:val="17"/>
          <w:bdr w:val="none" w:sz="0" w:space="0" w:color="auto" w:frame="1"/>
        </w:rPr>
        <w:t xml:space="preserve"> &lt;&lt; 8;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Wire.read</w:t>
      </w:r>
      <w:proofErr w:type="spellEnd"/>
      <w:r w:rsidRPr="00F83F44">
        <w:rPr>
          <w:rFonts w:ascii="inherit" w:eastAsia="Times New Roman" w:hAnsi="inherit" w:cs="Courier New"/>
          <w:color w:val="993300"/>
          <w:sz w:val="17"/>
          <w:szCs w:val="17"/>
          <w:bdr w:val="none" w:sz="0" w:space="0" w:color="auto" w:frame="1"/>
        </w:rPr>
        <w:t>(); </w:t>
      </w:r>
    </w:p>
    <w:p w:rsidR="00F83F44" w:rsidRPr="00F83F44" w:rsidRDefault="00F83F44" w:rsidP="00F83F44">
      <w:pPr>
        <w:numPr>
          <w:ilvl w:val="0"/>
          <w:numId w:val="7"/>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 xml:space="preserve">The first byte includes the 8 left-most (highest) bits of the temperature value.  We need to move these all the way to the left-hand side of the bits. Then we use </w:t>
      </w:r>
      <w:proofErr w:type="gramStart"/>
      <w:r w:rsidRPr="00F83F44">
        <w:rPr>
          <w:rFonts w:ascii="inherit" w:eastAsia="Times New Roman" w:hAnsi="inherit" w:cs="Arial"/>
          <w:color w:val="000000"/>
          <w:sz w:val="17"/>
          <w:szCs w:val="17"/>
        </w:rPr>
        <w:t>the or</w:t>
      </w:r>
      <w:proofErr w:type="gramEnd"/>
      <w:r w:rsidRPr="00F83F44">
        <w:rPr>
          <w:rFonts w:ascii="inherit" w:eastAsia="Times New Roman" w:hAnsi="inherit" w:cs="Arial"/>
          <w:color w:val="000000"/>
          <w:sz w:val="17"/>
          <w:szCs w:val="17"/>
        </w:rPr>
        <w:t xml:space="preserve"> operator, |, to load the remaining bits.</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rPr>
        <w:drawing>
          <wp:inline distT="0" distB="0" distL="0" distR="0">
            <wp:extent cx="7315200" cy="2771775"/>
            <wp:effectExtent l="0" t="0" r="0" b="9525"/>
            <wp:docPr id="5" name="Picture 5" descr="Screen Shot 2015-11-24 at 12.07.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5-11-24 at 12.07.23 P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15200" cy="2771775"/>
                    </a:xfrm>
                    <a:prstGeom prst="rect">
                      <a:avLst/>
                    </a:prstGeom>
                    <a:noFill/>
                    <a:ln>
                      <a:noFill/>
                    </a:ln>
                  </pic:spPr>
                </pic:pic>
              </a:graphicData>
            </a:graphic>
          </wp:inline>
        </w:drawing>
      </w:r>
    </w:p>
    <w:p w:rsidR="00F83F44" w:rsidRPr="00F83F44" w:rsidRDefault="00F83F44" w:rsidP="00F83F44">
      <w:pPr>
        <w:numPr>
          <w:ilvl w:val="0"/>
          <w:numId w:val="8"/>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lastRenderedPageBreak/>
        <w:t>Now we have to apply the equation provided by data sheet above to get the true value of the temperature.</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spellStart"/>
      <w:r w:rsidRPr="00F83F44">
        <w:rPr>
          <w:rFonts w:ascii="inherit" w:eastAsia="Times New Roman" w:hAnsi="inherit" w:cs="Courier New"/>
          <w:color w:val="993300"/>
          <w:sz w:val="17"/>
          <w:szCs w:val="17"/>
          <w:bdr w:val="none" w:sz="0" w:space="0" w:color="auto" w:frame="1"/>
        </w:rPr>
        <w:t>CurrentTemperature</w:t>
      </w:r>
      <w:proofErr w:type="spellEnd"/>
      <w:r w:rsidRPr="00F83F44">
        <w:rPr>
          <w:rFonts w:ascii="inherit" w:eastAsia="Times New Roman" w:hAnsi="inherit" w:cs="Courier New"/>
          <w:color w:val="993300"/>
          <w:sz w:val="17"/>
          <w:szCs w:val="17"/>
          <w:bdr w:val="none" w:sz="0" w:space="0" w:color="auto" w:frame="1"/>
        </w:rPr>
        <w:t xml:space="preserve"> = </w:t>
      </w:r>
      <w:proofErr w:type="gramStart"/>
      <w:r w:rsidRPr="00F83F44">
        <w:rPr>
          <w:rFonts w:ascii="inherit" w:eastAsia="Times New Roman" w:hAnsi="inherit" w:cs="Courier New"/>
          <w:color w:val="993300"/>
          <w:sz w:val="17"/>
          <w:szCs w:val="17"/>
          <w:bdr w:val="none" w:sz="0" w:space="0" w:color="auto" w:frame="1"/>
        </w:rPr>
        <w:t>float(</w:t>
      </w:r>
      <w:proofErr w:type="gramEnd"/>
      <w:r w:rsidRPr="00F83F44">
        <w:rPr>
          <w:rFonts w:ascii="inherit" w:eastAsia="Times New Roman" w:hAnsi="inherit" w:cs="Courier New"/>
          <w:color w:val="993300"/>
          <w:sz w:val="17"/>
          <w:szCs w:val="17"/>
          <w:bdr w:val="none" w:sz="0" w:space="0" w:color="auto" w:frame="1"/>
        </w:rPr>
        <w:t>temp)/340.00+36.53;</w:t>
      </w:r>
      <w:r w:rsidRPr="00F83F44">
        <w:rPr>
          <w:rFonts w:ascii="inherit" w:eastAsia="Times New Roman" w:hAnsi="inherit" w:cs="Courier New"/>
          <w:color w:val="000000"/>
          <w:sz w:val="17"/>
          <w:szCs w:val="17"/>
          <w:bdr w:val="none" w:sz="0" w:space="0" w:color="auto" w:frame="1"/>
        </w:rPr>
        <w:t xml:space="preserve"> </w:t>
      </w:r>
    </w:p>
    <w:p w:rsidR="00F83F44" w:rsidRPr="00F83F44" w:rsidRDefault="00F83F44" w:rsidP="00F83F44">
      <w:pPr>
        <w:numPr>
          <w:ilvl w:val="0"/>
          <w:numId w:val="9"/>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Now we need to send temperature reading over serial USB communication bus to computer.</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993300"/>
          <w:sz w:val="17"/>
          <w:szCs w:val="17"/>
          <w:bdr w:val="none" w:sz="0" w:space="0" w:color="auto" w:frame="1"/>
        </w:rPr>
      </w:pPr>
      <w:proofErr w:type="spellStart"/>
      <w:proofErr w:type="gramStart"/>
      <w:r w:rsidRPr="00F83F44">
        <w:rPr>
          <w:rFonts w:ascii="inherit" w:eastAsia="Times New Roman" w:hAnsi="inherit" w:cs="Courier New"/>
          <w:color w:val="993300"/>
          <w:sz w:val="17"/>
          <w:szCs w:val="17"/>
          <w:bdr w:val="none" w:sz="0" w:space="0" w:color="auto" w:frame="1"/>
        </w:rPr>
        <w:t>Serial.print</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"Temperature=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Serial.print</w:t>
      </w:r>
      <w:proofErr w:type="spellEnd"/>
      <w:r w:rsidRPr="00F83F44">
        <w:rPr>
          <w:rFonts w:ascii="inherit" w:eastAsia="Times New Roman" w:hAnsi="inherit" w:cs="Courier New"/>
          <w:color w:val="993300"/>
          <w:sz w:val="17"/>
          <w:szCs w:val="17"/>
          <w:bdr w:val="none" w:sz="0" w:space="0" w:color="auto" w:frame="1"/>
        </w:rPr>
        <w:t>(</w:t>
      </w:r>
      <w:proofErr w:type="spellStart"/>
      <w:proofErr w:type="gramEnd"/>
      <w:r w:rsidRPr="00F83F44">
        <w:rPr>
          <w:rFonts w:ascii="inherit" w:eastAsia="Times New Roman" w:hAnsi="inherit" w:cs="Courier New"/>
          <w:color w:val="993300"/>
          <w:sz w:val="17"/>
          <w:szCs w:val="17"/>
          <w:bdr w:val="none" w:sz="0" w:space="0" w:color="auto" w:frame="1"/>
        </w:rPr>
        <w:t>CurrentTemperature</w:t>
      </w:r>
      <w:proofErr w:type="spellEnd"/>
      <w:r w:rsidRPr="00F83F44">
        <w:rPr>
          <w:rFonts w:ascii="inherit" w:eastAsia="Times New Roman" w:hAnsi="inherit" w:cs="Courier New"/>
          <w:color w:val="993300"/>
          <w:sz w:val="17"/>
          <w:szCs w:val="17"/>
          <w:bdr w:val="none" w:sz="0" w:space="0" w:color="auto" w:frame="1"/>
        </w:rPr>
        <w:t>);</w:t>
      </w:r>
    </w:p>
    <w:p w:rsidR="00F83F44" w:rsidRPr="00F83F44" w:rsidRDefault="00F83F44" w:rsidP="00F83F44">
      <w:pPr>
        <w:numPr>
          <w:ilvl w:val="0"/>
          <w:numId w:val="10"/>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Complete Arduino sketch is shown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bookmarkStart w:id="0" w:name="_GoBack"/>
      <w:r w:rsidRPr="00F83F44">
        <w:rPr>
          <w:rFonts w:ascii="Arial" w:eastAsia="Times New Roman" w:hAnsi="Arial" w:cs="Arial"/>
          <w:noProof/>
          <w:color w:val="000000"/>
          <w:sz w:val="17"/>
          <w:szCs w:val="17"/>
        </w:rPr>
        <w:drawing>
          <wp:inline distT="0" distB="0" distL="0" distR="0">
            <wp:extent cx="4705350" cy="4343400"/>
            <wp:effectExtent l="0" t="0" r="0" b="0"/>
            <wp:docPr id="4" name="Picture 4" descr="Screen Shot 2015-11-24 at 9.44.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5-11-24 at 9.44.47 P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5350" cy="4343400"/>
                    </a:xfrm>
                    <a:prstGeom prst="rect">
                      <a:avLst/>
                    </a:prstGeom>
                    <a:noFill/>
                    <a:ln>
                      <a:noFill/>
                    </a:ln>
                  </pic:spPr>
                </pic:pic>
              </a:graphicData>
            </a:graphic>
          </wp:inline>
        </w:drawing>
      </w:r>
      <w:bookmarkEnd w:id="0"/>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EVENT</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I spoke at the 4th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Meetup on 28th October 2015. Abstract of the talk is found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noProof/>
          <w:color w:val="000000"/>
          <w:sz w:val="17"/>
          <w:szCs w:val="17"/>
        </w:rPr>
        <w:lastRenderedPageBreak/>
        <w:drawing>
          <wp:inline distT="0" distB="0" distL="0" distR="0">
            <wp:extent cx="4371975" cy="3505200"/>
            <wp:effectExtent l="0" t="0" r="9525" b="0"/>
            <wp:docPr id="3" name="Picture 3" descr="12095095_10153679336079493_130891111716500535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095095_10153679336079493_1308911117165005359_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1975" cy="3505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14.0</w:t>
      </w:r>
      <w:r w:rsidRPr="00F83F44">
        <w:rPr>
          <w:rFonts w:ascii="Arial" w:eastAsia="Times New Roman" w:hAnsi="Arial" w:cs="Arial"/>
          <w:color w:val="000000"/>
          <w:sz w:val="17"/>
          <w:szCs w:val="17"/>
        </w:rPr>
        <w:t xml:space="preserve"> Presenting at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4th Meetup.</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hyperlink r:id="rId60" w:history="1">
        <w:r w:rsidRPr="00F83F44">
          <w:rPr>
            <w:rFonts w:ascii="inherit" w:eastAsia="Times New Roman" w:hAnsi="inherit" w:cs="Arial"/>
            <w:color w:val="10B0B8"/>
            <w:sz w:val="17"/>
            <w:szCs w:val="17"/>
            <w:bdr w:val="none" w:sz="0" w:space="0" w:color="auto" w:frame="1"/>
          </w:rPr>
          <w:t>Full video of the talk.</w:t>
        </w:r>
      </w:hyperlink>
    </w:p>
    <w:p w:rsidR="00F83F44" w:rsidRPr="00F83F44" w:rsidRDefault="00F83F44" w:rsidP="00F83F44">
      <w:pPr>
        <w:shd w:val="clear" w:color="auto" w:fill="FFFFFF"/>
        <w:spacing w:after="360" w:line="252" w:lineRule="atLeast"/>
        <w:jc w:val="center"/>
        <w:textAlignment w:val="baseline"/>
        <w:rPr>
          <w:rFonts w:ascii="Arial" w:eastAsia="Times New Roman" w:hAnsi="Arial" w:cs="Arial"/>
          <w:color w:val="000000"/>
          <w:sz w:val="17"/>
          <w:szCs w:val="17"/>
        </w:rPr>
      </w:pP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15.0</w:t>
      </w:r>
      <w:r w:rsidRPr="00F83F44">
        <w:rPr>
          <w:rFonts w:ascii="Arial" w:eastAsia="Times New Roman" w:hAnsi="Arial" w:cs="Arial"/>
          <w:color w:val="000000"/>
          <w:sz w:val="17"/>
          <w:szCs w:val="17"/>
        </w:rPr>
        <w:t xml:space="preserve"> Advert of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4th Meetup.</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REFERENCES</w:t>
      </w:r>
    </w:p>
    <w:p w:rsidR="00F83F44" w:rsidRPr="00F83F44" w:rsidRDefault="00F83F4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1" w:history="1">
        <w:r w:rsidRPr="00F83F44">
          <w:rPr>
            <w:rFonts w:ascii="inherit" w:eastAsia="Times New Roman" w:hAnsi="inherit" w:cs="Arial"/>
            <w:color w:val="10B0B8"/>
            <w:sz w:val="17"/>
            <w:szCs w:val="17"/>
            <w:bdr w:val="none" w:sz="0" w:space="0" w:color="auto" w:frame="1"/>
          </w:rPr>
          <w:t>MPU-6050 register map</w:t>
        </w:r>
      </w:hyperlink>
    </w:p>
    <w:p w:rsidR="00F83F44" w:rsidRPr="00F83F44" w:rsidRDefault="00F83F4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2" w:history="1">
        <w:r w:rsidRPr="00F83F44">
          <w:rPr>
            <w:rFonts w:ascii="inherit" w:eastAsia="Times New Roman" w:hAnsi="inherit" w:cs="Arial"/>
            <w:color w:val="10B0B8"/>
            <w:sz w:val="17"/>
            <w:szCs w:val="17"/>
            <w:bdr w:val="none" w:sz="0" w:space="0" w:color="auto" w:frame="1"/>
          </w:rPr>
          <w:t>MPU-6050 product description</w:t>
        </w:r>
      </w:hyperlink>
    </w:p>
    <w:p w:rsidR="00F83F44" w:rsidRPr="00F83F44" w:rsidRDefault="00F83F4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3" w:history="1">
        <w:r w:rsidRPr="00F83F44">
          <w:rPr>
            <w:rFonts w:ascii="inherit" w:eastAsia="Times New Roman" w:hAnsi="inherit" w:cs="Arial"/>
            <w:color w:val="10B0B8"/>
            <w:sz w:val="17"/>
            <w:szCs w:val="17"/>
            <w:bdr w:val="none" w:sz="0" w:space="0" w:color="auto" w:frame="1"/>
          </w:rPr>
          <w:t>Arduino Playground – MPU 6050</w:t>
        </w:r>
      </w:hyperlink>
    </w:p>
    <w:p w:rsidR="00EA35E7" w:rsidRDefault="00F83F44"/>
    <w:sectPr w:rsidR="00EA35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0A46F8"/>
    <w:multiLevelType w:val="multilevel"/>
    <w:tmpl w:val="C5F6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6E4E2A"/>
    <w:multiLevelType w:val="multilevel"/>
    <w:tmpl w:val="BB7E7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0F1A59"/>
    <w:multiLevelType w:val="multilevel"/>
    <w:tmpl w:val="2228B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223726"/>
    <w:multiLevelType w:val="multilevel"/>
    <w:tmpl w:val="E30CE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7E5CAD"/>
    <w:multiLevelType w:val="multilevel"/>
    <w:tmpl w:val="52FC29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B72DDC"/>
    <w:multiLevelType w:val="multilevel"/>
    <w:tmpl w:val="0386A1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70793C"/>
    <w:multiLevelType w:val="multilevel"/>
    <w:tmpl w:val="854417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1B40896"/>
    <w:multiLevelType w:val="multilevel"/>
    <w:tmpl w:val="146CF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AC057B"/>
    <w:multiLevelType w:val="multilevel"/>
    <w:tmpl w:val="00483C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A801A3"/>
    <w:multiLevelType w:val="multilevel"/>
    <w:tmpl w:val="00980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FFC3498"/>
    <w:multiLevelType w:val="multilevel"/>
    <w:tmpl w:val="CF687A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9"/>
  </w:num>
  <w:num w:numId="4">
    <w:abstractNumId w:val="1"/>
  </w:num>
  <w:num w:numId="5">
    <w:abstractNumId w:val="8"/>
  </w:num>
  <w:num w:numId="6">
    <w:abstractNumId w:val="3"/>
  </w:num>
  <w:num w:numId="7">
    <w:abstractNumId w:val="6"/>
  </w:num>
  <w:num w:numId="8">
    <w:abstractNumId w:val="5"/>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3F44"/>
    <w:rsid w:val="0002754B"/>
    <w:rsid w:val="002E0186"/>
    <w:rsid w:val="003719FD"/>
    <w:rsid w:val="00A20DC5"/>
    <w:rsid w:val="00F83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48DC15-E943-4E3B-9410-ACE445659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F83F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3F44"/>
    <w:rPr>
      <w:rFonts w:ascii="Times New Roman" w:eastAsia="Times New Roman" w:hAnsi="Times New Roman" w:cs="Times New Roman"/>
      <w:b/>
      <w:bCs/>
      <w:sz w:val="27"/>
      <w:szCs w:val="27"/>
    </w:rPr>
  </w:style>
  <w:style w:type="character" w:styleId="Strong">
    <w:name w:val="Strong"/>
    <w:basedOn w:val="DefaultParagraphFont"/>
    <w:uiPriority w:val="22"/>
    <w:qFormat/>
    <w:rsid w:val="00F83F44"/>
    <w:rPr>
      <w:b/>
      <w:bCs/>
    </w:rPr>
  </w:style>
  <w:style w:type="paragraph" w:styleId="NormalWeb">
    <w:name w:val="Normal (Web)"/>
    <w:basedOn w:val="Normal"/>
    <w:uiPriority w:val="99"/>
    <w:semiHidden/>
    <w:unhideWhenUsed/>
    <w:rsid w:val="00F83F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83F44"/>
  </w:style>
  <w:style w:type="character" w:styleId="Hyperlink">
    <w:name w:val="Hyperlink"/>
    <w:basedOn w:val="DefaultParagraphFont"/>
    <w:uiPriority w:val="99"/>
    <w:semiHidden/>
    <w:unhideWhenUsed/>
    <w:rsid w:val="00F83F44"/>
    <w:rPr>
      <w:color w:val="0000FF"/>
      <w:u w:val="single"/>
    </w:rPr>
  </w:style>
  <w:style w:type="character" w:styleId="Emphasis">
    <w:name w:val="Emphasis"/>
    <w:basedOn w:val="DefaultParagraphFont"/>
    <w:uiPriority w:val="20"/>
    <w:qFormat/>
    <w:rsid w:val="00F83F44"/>
    <w:rPr>
      <w:i/>
      <w:iCs/>
    </w:rPr>
  </w:style>
  <w:style w:type="paragraph" w:styleId="HTMLPreformatted">
    <w:name w:val="HTML Preformatted"/>
    <w:basedOn w:val="Normal"/>
    <w:link w:val="HTMLPreformattedChar"/>
    <w:uiPriority w:val="99"/>
    <w:semiHidden/>
    <w:unhideWhenUsed/>
    <w:rsid w:val="00F83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3F44"/>
    <w:rPr>
      <w:rFonts w:ascii="Courier New" w:eastAsia="Times New Roman" w:hAnsi="Courier New" w:cs="Courier New"/>
      <w:sz w:val="20"/>
      <w:szCs w:val="20"/>
    </w:rPr>
  </w:style>
  <w:style w:type="character" w:customStyle="1" w:styleId="skimlinks-unlinked">
    <w:name w:val="skimlinks-unlinked"/>
    <w:basedOn w:val="DefaultParagraphFont"/>
    <w:rsid w:val="00F83F44"/>
  </w:style>
  <w:style w:type="character" w:customStyle="1" w:styleId="crayon-v">
    <w:name w:val="crayon-v"/>
    <w:basedOn w:val="DefaultParagraphFont"/>
    <w:rsid w:val="00F83F44"/>
  </w:style>
  <w:style w:type="character" w:customStyle="1" w:styleId="crayon-sy">
    <w:name w:val="crayon-sy"/>
    <w:basedOn w:val="DefaultParagraphFont"/>
    <w:rsid w:val="00F83F44"/>
  </w:style>
  <w:style w:type="character" w:customStyle="1" w:styleId="sy0">
    <w:name w:val="sy0"/>
    <w:basedOn w:val="DefaultParagraphFont"/>
    <w:rsid w:val="00F83F44"/>
  </w:style>
  <w:style w:type="character" w:customStyle="1" w:styleId="nu16">
    <w:name w:val="nu16"/>
    <w:basedOn w:val="DefaultParagraphFont"/>
    <w:rsid w:val="00F83F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217571">
      <w:bodyDiv w:val="1"/>
      <w:marLeft w:val="0"/>
      <w:marRight w:val="0"/>
      <w:marTop w:val="0"/>
      <w:marBottom w:val="0"/>
      <w:divBdr>
        <w:top w:val="none" w:sz="0" w:space="0" w:color="auto"/>
        <w:left w:val="none" w:sz="0" w:space="0" w:color="auto"/>
        <w:bottom w:val="none" w:sz="0" w:space="0" w:color="auto"/>
        <w:right w:val="none" w:sz="0" w:space="0" w:color="auto"/>
      </w:divBdr>
      <w:divsChild>
        <w:div w:id="1650211135">
          <w:marLeft w:val="0"/>
          <w:marRight w:val="0"/>
          <w:marTop w:val="0"/>
          <w:marBottom w:val="0"/>
          <w:divBdr>
            <w:top w:val="none" w:sz="0" w:space="0" w:color="auto"/>
            <w:left w:val="none" w:sz="0" w:space="0" w:color="auto"/>
            <w:bottom w:val="none" w:sz="0" w:space="0" w:color="auto"/>
            <w:right w:val="none" w:sz="0" w:space="0" w:color="auto"/>
          </w:divBdr>
          <w:divsChild>
            <w:div w:id="1422721269">
              <w:marLeft w:val="0"/>
              <w:marRight w:val="0"/>
              <w:marTop w:val="0"/>
              <w:marBottom w:val="0"/>
              <w:divBdr>
                <w:top w:val="none" w:sz="0" w:space="0" w:color="auto"/>
                <w:left w:val="none" w:sz="0" w:space="0" w:color="auto"/>
                <w:bottom w:val="none" w:sz="0" w:space="0" w:color="auto"/>
                <w:right w:val="none" w:sz="0" w:space="0" w:color="auto"/>
              </w:divBdr>
              <w:divsChild>
                <w:div w:id="1694189382">
                  <w:marLeft w:val="0"/>
                  <w:marRight w:val="0"/>
                  <w:marTop w:val="0"/>
                  <w:marBottom w:val="0"/>
                  <w:divBdr>
                    <w:top w:val="none" w:sz="0" w:space="0" w:color="auto"/>
                    <w:left w:val="none" w:sz="0" w:space="0" w:color="auto"/>
                    <w:bottom w:val="none" w:sz="0" w:space="0" w:color="auto"/>
                    <w:right w:val="none" w:sz="0" w:space="0" w:color="auto"/>
                  </w:divBdr>
                </w:div>
              </w:divsChild>
            </w:div>
            <w:div w:id="360328301">
              <w:marLeft w:val="0"/>
              <w:marRight w:val="0"/>
              <w:marTop w:val="0"/>
              <w:marBottom w:val="0"/>
              <w:divBdr>
                <w:top w:val="none" w:sz="0" w:space="0" w:color="auto"/>
                <w:left w:val="none" w:sz="0" w:space="0" w:color="auto"/>
                <w:bottom w:val="none" w:sz="0" w:space="0" w:color="auto"/>
                <w:right w:val="none" w:sz="0" w:space="0" w:color="auto"/>
              </w:divBdr>
              <w:divsChild>
                <w:div w:id="8387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605">
          <w:marLeft w:val="0"/>
          <w:marRight w:val="0"/>
          <w:marTop w:val="0"/>
          <w:marBottom w:val="0"/>
          <w:divBdr>
            <w:top w:val="none" w:sz="0" w:space="0" w:color="auto"/>
            <w:left w:val="none" w:sz="0" w:space="0" w:color="auto"/>
            <w:bottom w:val="none" w:sz="0" w:space="0" w:color="auto"/>
            <w:right w:val="none" w:sz="0" w:space="0" w:color="auto"/>
          </w:divBdr>
          <w:divsChild>
            <w:div w:id="320694753">
              <w:marLeft w:val="0"/>
              <w:marRight w:val="0"/>
              <w:marTop w:val="0"/>
              <w:marBottom w:val="0"/>
              <w:divBdr>
                <w:top w:val="none" w:sz="0" w:space="0" w:color="auto"/>
                <w:left w:val="none" w:sz="0" w:space="0" w:color="auto"/>
                <w:bottom w:val="none" w:sz="0" w:space="0" w:color="auto"/>
                <w:right w:val="none" w:sz="0" w:space="0" w:color="auto"/>
              </w:divBdr>
              <w:divsChild>
                <w:div w:id="13646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stuka.files.wordpress.com/2015/10/screen-shot-2015-10-27-at-10-37-06-am.png" TargetMode="External"/><Relationship Id="rId26" Type="http://schemas.openxmlformats.org/officeDocument/2006/relationships/hyperlink" Target="https://stuka.files.wordpress.com/2015/10/dsc_0315.jpg" TargetMode="External"/><Relationship Id="rId39" Type="http://schemas.openxmlformats.org/officeDocument/2006/relationships/hyperlink" Target="https://stuka.files.wordpress.com/2015/10/screen-shot-2015-10-27-at-7-22-04-pm.png" TargetMode="External"/><Relationship Id="rId21" Type="http://schemas.openxmlformats.org/officeDocument/2006/relationships/hyperlink" Target="https://stuka.files.wordpress.com/2015/10/arduinouno-900.jpg" TargetMode="External"/><Relationship Id="rId34" Type="http://schemas.openxmlformats.org/officeDocument/2006/relationships/hyperlink" Target="https://en.wikipedia.org/wiki/Bell_212" TargetMode="External"/><Relationship Id="rId42" Type="http://schemas.openxmlformats.org/officeDocument/2006/relationships/image" Target="media/image17.png"/><Relationship Id="rId47" Type="http://schemas.openxmlformats.org/officeDocument/2006/relationships/hyperlink" Target="https://stuka.files.wordpress.com/2015/10/screen-shot-2015-10-27-at-10-23-13-pm.png"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hyperlink" Target="http://playground.arduino.cc/Main/MPU-6050" TargetMode="External"/><Relationship Id="rId7" Type="http://schemas.openxmlformats.org/officeDocument/2006/relationships/hyperlink" Target="http://www.akm.com/akm/en/product/datasheet1/?partno=AK8963" TargetMode="External"/><Relationship Id="rId2" Type="http://schemas.openxmlformats.org/officeDocument/2006/relationships/styles" Target="styles.xml"/><Relationship Id="rId16" Type="http://schemas.openxmlformats.org/officeDocument/2006/relationships/hyperlink" Target="https://stuka.files.wordpress.com/2015/10/screen-shot-2015-10-26-at-11-37-21-am.png" TargetMode="External"/><Relationship Id="rId20" Type="http://schemas.openxmlformats.org/officeDocument/2006/relationships/hyperlink" Target="https://www.arduino.cc/en/Main/ArduinoBoardUno" TargetMode="External"/><Relationship Id="rId29" Type="http://schemas.openxmlformats.org/officeDocument/2006/relationships/image" Target="media/image11.jpeg"/><Relationship Id="rId41" Type="http://schemas.openxmlformats.org/officeDocument/2006/relationships/hyperlink" Target="https://stuka.files.wordpress.com/2015/10/screen-shot-2015-10-27-at-10-04-06-pm.png" TargetMode="External"/><Relationship Id="rId54" Type="http://schemas.openxmlformats.org/officeDocument/2006/relationships/image" Target="media/image23.png"/><Relationship Id="rId62" Type="http://schemas.openxmlformats.org/officeDocument/2006/relationships/hyperlink" Target="http://www.invensense.com/products/motion-tracking/6-axis/mpu-6050/" TargetMode="External"/><Relationship Id="rId1" Type="http://schemas.openxmlformats.org/officeDocument/2006/relationships/numbering" Target="numbering.xml"/><Relationship Id="rId6" Type="http://schemas.openxmlformats.org/officeDocument/2006/relationships/hyperlink" Target="http://www.invensense.com/products/motion-tracking/6-axis/mpu-6050/" TargetMode="External"/><Relationship Id="rId11" Type="http://schemas.openxmlformats.org/officeDocument/2006/relationships/image" Target="media/image2.gif"/><Relationship Id="rId24" Type="http://schemas.openxmlformats.org/officeDocument/2006/relationships/image" Target="media/image8.png"/><Relationship Id="rId32" Type="http://schemas.openxmlformats.org/officeDocument/2006/relationships/hyperlink" Target="https://stuka.files.wordpress.com/2015/10/dsc_0309.jpg" TargetMode="External"/><Relationship Id="rId37" Type="http://schemas.openxmlformats.org/officeDocument/2006/relationships/hyperlink" Target="https://stuka.files.wordpress.com/2015/10/screen-shot-2015-10-27-at-7-21-23-pm.png" TargetMode="External"/><Relationship Id="rId40" Type="http://schemas.openxmlformats.org/officeDocument/2006/relationships/image" Target="media/image16.png"/><Relationship Id="rId45" Type="http://schemas.openxmlformats.org/officeDocument/2006/relationships/hyperlink" Target="https://stuka.files.wordpress.com/2015/10/ahx4r.png" TargetMode="External"/><Relationship Id="rId53" Type="http://schemas.openxmlformats.org/officeDocument/2006/relationships/hyperlink" Target="https://stuka.files.wordpress.com/2015/10/the-circuit-3.png" TargetMode="External"/><Relationship Id="rId58" Type="http://schemas.openxmlformats.org/officeDocument/2006/relationships/image" Target="media/image27.png"/><Relationship Id="rId5" Type="http://schemas.openxmlformats.org/officeDocument/2006/relationships/hyperlink" Target="http://www.invensense.com/products/motion-tracking/9-axis/mpu-9250/" TargetMode="External"/><Relationship Id="rId15" Type="http://schemas.openxmlformats.org/officeDocument/2006/relationships/image" Target="media/image4.png"/><Relationship Id="rId23" Type="http://schemas.openxmlformats.org/officeDocument/2006/relationships/hyperlink" Target="https://stuka.files.wordpress.com/2015/10/screen-shot-2015-10-26-at-12-04-37-pm.png" TargetMode="External"/><Relationship Id="rId28" Type="http://schemas.openxmlformats.org/officeDocument/2006/relationships/hyperlink" Target="https://stuka.files.wordpress.com/2015/10/dsc_0316.jpg" TargetMode="External"/><Relationship Id="rId36" Type="http://schemas.openxmlformats.org/officeDocument/2006/relationships/image" Target="media/image14.gif"/><Relationship Id="rId49" Type="http://schemas.openxmlformats.org/officeDocument/2006/relationships/hyperlink" Target="https://stuka.files.wordpress.com/2015/10/screen-shot-2015-10-27-at-10-27-41-pm.png" TargetMode="External"/><Relationship Id="rId57" Type="http://schemas.openxmlformats.org/officeDocument/2006/relationships/image" Target="media/image26.png"/><Relationship Id="rId61" Type="http://schemas.openxmlformats.org/officeDocument/2006/relationships/hyperlink" Target="http://www6.in.tum.de/pub/Main/TeachingWs2015SeminarAuonomousFahren/RM-MPU-6000A.pdf" TargetMode="External"/><Relationship Id="rId10" Type="http://schemas.openxmlformats.org/officeDocument/2006/relationships/hyperlink" Target="https://stuka.files.wordpress.com/2015/10/ak8963.gif" TargetMode="External"/><Relationship Id="rId19" Type="http://schemas.openxmlformats.org/officeDocument/2006/relationships/image" Target="media/image6.png"/><Relationship Id="rId31" Type="http://schemas.openxmlformats.org/officeDocument/2006/relationships/image" Target="media/image12.jpeg"/><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hyperlink" Target="https://www.youtube.com/watch?v=8ZFd3IbEIbw&amp;feature=youtu.be"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yperlink" Target="https://stuka.files.wordpress.com/2015/10/screen-shot-2015-10-26-at-11-37-04-am.png" TargetMode="External"/><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hyperlink" Target="https://stuka.files.wordpress.com/2015/10/dsc_0306.jpg" TargetMode="External"/><Relationship Id="rId35" Type="http://schemas.openxmlformats.org/officeDocument/2006/relationships/hyperlink" Target="https://stuka.files.wordpress.com/2015/10/gyroscope_operation.gif" TargetMode="External"/><Relationship Id="rId43" Type="http://schemas.openxmlformats.org/officeDocument/2006/relationships/hyperlink" Target="https://stuka.files.wordpress.com/2015/10/screen-shot-2015-10-27-at-10-09-56-pm.png" TargetMode="External"/><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hyperlink" Target="https://stuka.files.wordpress.com/2015/10/article-2014september-sensors-a-key-fig3.jpg" TargetMode="External"/><Relationship Id="rId51" Type="http://schemas.openxmlformats.org/officeDocument/2006/relationships/hyperlink" Target="https://stuka.files.wordpress.com/2015/10/camera_pitch_yaw_roll.png" TargetMode="External"/><Relationship Id="rId3" Type="http://schemas.openxmlformats.org/officeDocument/2006/relationships/settings" Target="settings.xml"/><Relationship Id="rId12" Type="http://schemas.openxmlformats.org/officeDocument/2006/relationships/hyperlink" Target="https://stuka.files.wordpress.com/2015/10/article-2015september-sensors-play-a-key-fig2.jpg"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1318</Words>
  <Characters>7515</Characters>
  <Application>Microsoft Office Word</Application>
  <DocSecurity>0</DocSecurity>
  <Lines>62</Lines>
  <Paragraphs>17</Paragraphs>
  <ScaleCrop>false</ScaleCrop>
  <Company>Massachusetts Institute of Technology</Company>
  <LinksUpToDate>false</LinksUpToDate>
  <CharactersWithSpaces>8816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Schreiner</dc:creator>
  <cp:keywords/>
  <dc:description/>
  <cp:lastModifiedBy>Sam Schreiner</cp:lastModifiedBy>
  <cp:revision>1</cp:revision>
  <dcterms:created xsi:type="dcterms:W3CDTF">2016-04-15T15:53:00Z</dcterms:created>
  <dcterms:modified xsi:type="dcterms:W3CDTF">2016-04-15T15:54:00Z</dcterms:modified>
</cp:coreProperties>
</file>